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4F2EF"/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INDICACIONES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Plantilla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Utiliza esta plantilla para tu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Caso de Estudio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Sigue las recomendaciones, el guión y el formato indicado en la segunda página de este documento.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Contenido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Exposición de un proyecto de diseño de una empresa, estudio o institución que refleje la relación y el impacto directo en la sociedad y su entorno cultural, económico y natural. Debe reflejar retos, procesos, soluciones e innovación social.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NO publicaremos contenidos donde no participe el Design y su relación con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Antropo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Formato. 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Utiliza tipografía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a 11 pts y espacio de interlineado 1,5).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Extensión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Te recomendamos escribir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dos a seis páginas 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completas (sin contar las imágenes). Es el tamaño ideal de un Caso de Estudio con información completa. Dependerá del tema.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Imágenes.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: Acompaña tu Caso de Estudio con entre una y cinco imágenes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en formatos *jepg, *jpg, *gif and/or *png. Una de ellas deberá estar en buena resolución (recomendamos FHD 1920x1080px) para ser usada como imagen y cabecera del Caso.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Enlaces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Recuerda incluir los enlaces correctos de otras fuentes, páginas webs o redes sociales que quieres utilizar.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Videos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Incluye los enlaces de los videos.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YouTube o Vimeo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preferiblemente.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Derechos de Autor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. Siempre indicaremos la autoría del autor, es decir, tu nombre y apellido. Pero, por favor, incluye también la autoría o nombres de proyectos citados en tu Caso de Estudio.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¿Cómo subir tu trabajo?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Por correo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91328"/>
            <w:u w:val="single"/>
            <w:rtl w:val="0"/>
          </w:rPr>
          <w:t xml:space="preserve">info@designthropo.com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incluyendo las imágenes y el documento en formato WORD (*doc o *docx).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Maximo 5 MB.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INDICATIONS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Use this template for your Case Study. Follow the recommendations, the script and the format indicated on the second page of this document.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Content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You can talk about whatever you want as long as the central axis is about the following relationships: Design+Anthropology, Design+Society, Anthropology+Technology, Innovation+Anthropology, Design+Anthropology+any other topic and so 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We will NOT publish any content where Design and its relationship with Anthropo do not participate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Format.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Use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at 11 pts and line spacing 1.5).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Extension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We recommend writing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two to six full pages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(not including images). It is the ideal size of a Case Study with complete information. It will depend on the theme.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Images.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: Accompany the Case Study with between one and five images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in *jepg, *jpg, *gif and/or *png format. One of them must be in good resolution (we recommend FHD 1920x1080px) to be used as the image and header of your article.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Links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Remember to include the correct links from other sources, web pages or social networks that you want to use.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Videos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Include the links to the videos. YouTube or Vimeo preferably.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Copyright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. We will always indicate the authorship of the author, that is, your name and surname. But please also include the authorship or project names cited in your Case Study.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How to upload your work?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By mail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91328"/>
            <w:u w:val="single"/>
            <w:rtl w:val="0"/>
          </w:rPr>
          <w:t xml:space="preserve">info@designthropo.com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 including the images and the document in WORD format (*doc or *docx).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91328"/>
          <w:rtl w:val="0"/>
        </w:rPr>
        <w:t xml:space="preserve">Maximum 5MB.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GUIÓN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SCRIPT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TITULO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TITLE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Es clave. Recomendamos que tenga entre 5 y 9 palabras y debe decir “Caso de eStudio”</w:t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It is key. We recommend between 5 and 9 words and must say “Case Study”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INTRODUCCIÓN /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INTRODUCTION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Danos una introducción sobre lo que vas a exponer pero dejando un interés en los siguientes detalles. Puedes citar a alguien o algún libro, pero sobre todo cuál es el objetivo de tu Case Study.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Give us an introduction about what you are going to talk about but keep some open interest on the next details. You can quote someone or a book, but above all what is the aim of your Case Study.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CUERPO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BODY*</w:t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*No es indispensable indicarlo pero sí conservar el guión indicado abajo.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*It is not necessary to indicate it but yes keeping the script shown below.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ANTECEDENTES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Incluye información sobre antecedentes y aspectos que deba saber el lector.</w:t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Includes background information and things the reader should know.</w:t>
      </w:r>
    </w:p>
    <w:p w:rsidR="00000000" w:rsidDel="00000000" w:rsidP="00000000" w:rsidRDefault="00000000" w:rsidRPr="00000000" w14:paraId="00000033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EXPLICACION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EXPLANATION</w:t>
      </w:r>
    </w:p>
    <w:p w:rsidR="00000000" w:rsidDel="00000000" w:rsidP="00000000" w:rsidRDefault="00000000" w:rsidRPr="00000000" w14:paraId="00000035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Explica por qué has elegido este caso. Qué te ha parecido interesante y destacado.</w:t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Explain why you chose this case. What you found interesting and outstanding.</w:t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HALLAZGOS / 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FINDINGS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Explica qué descubrimientos y novedades has encontrado en tu investigación con un enfoque analítico y que conecte con tus posteriores conclusiones.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Explain what discoveries and novelties you have found in your research with an analytical approach that connects with your subsequent conclusions.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CONCLUSIONES 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CONCLUSIONS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Expresa tus conclusiones con datos (cuantitativos o cualitativos) y referencias que respalden tu postura y la del caso de estudio.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Express your conclusions with data (quantitative or qualitative) and references that support your position and the case study one.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REFERENCIAS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(web/bibliográficas)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CRÉDITOS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CREDITS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 (de otros autores)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LINKS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de vídeos y fotos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91328"/>
          <w:rtl w:val="0"/>
        </w:rPr>
        <w:t xml:space="preserve">CRÉDITOS PROPIOS</w:t>
      </w: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OWN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Autoría de este Caso de estudio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Case Study Authorship</w:t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Nombre y apellido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Name and Surname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rPr>
          <w:rFonts w:ascii="Times New Roman" w:cs="Times New Roman" w:eastAsia="Times New Roman" w:hAnsi="Times New Roman"/>
          <w:color w:val="0913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91328"/>
          <w:rtl w:val="0"/>
        </w:rPr>
        <w:t xml:space="preserve">Fecha del Caso de estudio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91328"/>
          <w:rtl w:val="0"/>
        </w:rPr>
        <w:t xml:space="preserve">Case Study Date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.0000000000002" w:top="1842.51968503937" w:left="1204.724409448819" w:right="1044.803149606300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color w:val="091328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center"/>
      <w:rPr>
        <w:color w:val="091328"/>
        <w:sz w:val="14"/>
        <w:szCs w:val="14"/>
      </w:rPr>
    </w:pPr>
    <w:r w:rsidDel="00000000" w:rsidR="00000000" w:rsidRPr="00000000">
      <w:rPr>
        <w:color w:val="091328"/>
        <w:sz w:val="14"/>
        <w:szCs w:val="14"/>
        <w:rtl w:val="0"/>
      </w:rPr>
      <w:t xml:space="preserve">__________________________________________________________________________________________________________________</w:t>
    </w:r>
  </w:p>
  <w:p w:rsidR="00000000" w:rsidDel="00000000" w:rsidP="00000000" w:rsidRDefault="00000000" w:rsidRPr="00000000" w14:paraId="00000052">
    <w:pPr>
      <w:jc w:val="center"/>
      <w:rPr>
        <w:color w:val="091328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color w:val="091328"/>
        <w:sz w:val="14"/>
        <w:szCs w:val="14"/>
      </w:rPr>
    </w:pPr>
    <w:r w:rsidDel="00000000" w:rsidR="00000000" w:rsidRPr="00000000">
      <w:rPr>
        <w:color w:val="091328"/>
        <w:sz w:val="14"/>
        <w:szCs w:val="14"/>
        <w:rtl w:val="0"/>
      </w:rPr>
      <w:t xml:space="preserve">DESIGNTHROPO DESK TEMPLATES - #2 CASO DE ESTUDIO / CASE STUDY</w:t>
    </w:r>
  </w:p>
  <w:p w:rsidR="00000000" w:rsidDel="00000000" w:rsidP="00000000" w:rsidRDefault="00000000" w:rsidRPr="00000000" w14:paraId="00000054">
    <w:pPr>
      <w:jc w:val="center"/>
      <w:rPr>
        <w:color w:val="091328"/>
        <w:sz w:val="14"/>
        <w:szCs w:val="14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b w:val="1"/>
          <w:color w:val="091328"/>
          <w:sz w:val="14"/>
          <w:szCs w:val="14"/>
          <w:rtl w:val="0"/>
        </w:rPr>
        <w:t xml:space="preserve">DESIGNTHROPO.COM</w:t>
      </w:r>
    </w:hyperlink>
    <w:r w:rsidDel="00000000" w:rsidR="00000000" w:rsidRPr="00000000">
      <w:rPr>
        <w:rFonts w:ascii="Helvetica Neue" w:cs="Helvetica Neue" w:eastAsia="Helvetica Neue" w:hAnsi="Helvetica Neue"/>
        <w:b w:val="1"/>
        <w:color w:val="091328"/>
        <w:sz w:val="14"/>
        <w:szCs w:val="14"/>
        <w:rtl w:val="0"/>
      </w:rPr>
      <w:t xml:space="preserve"> ©2022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DESIGNTHROPO</w:t>
    </w:r>
  </w:p>
  <w:p w:rsidR="00000000" w:rsidDel="00000000" w:rsidP="00000000" w:rsidRDefault="00000000" w:rsidRPr="00000000" w14:paraId="0000004D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Template #2. Caso de estudio / 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Case Studies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</w:t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designthropo.com" TargetMode="External"/><Relationship Id="rId7" Type="http://schemas.openxmlformats.org/officeDocument/2006/relationships/hyperlink" Target="mailto:info@designthropo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esignthro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